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9570" w14:textId="31127ADA" w:rsidR="00F0756F" w:rsidRDefault="00F0756F"/>
    <w:p w14:paraId="2CFFBC5D" w14:textId="348ECF34" w:rsidR="00F0756F" w:rsidRPr="00B148CC" w:rsidRDefault="00F0756F" w:rsidP="003008E9">
      <w:pPr>
        <w:pStyle w:val="IntenseQuote"/>
        <w:rPr>
          <w:color w:val="B01D26"/>
          <w:sz w:val="32"/>
          <w:szCs w:val="32"/>
        </w:rPr>
      </w:pPr>
      <w:r w:rsidRPr="00B148CC">
        <w:rPr>
          <w:color w:val="B01D26"/>
          <w:sz w:val="32"/>
          <w:szCs w:val="32"/>
        </w:rPr>
        <w:t xml:space="preserve">Report of the EAWOP </w:t>
      </w:r>
      <w:r w:rsidR="003008E9">
        <w:rPr>
          <w:color w:val="B01D26"/>
          <w:sz w:val="32"/>
          <w:szCs w:val="32"/>
        </w:rPr>
        <w:t>Executive Committee Meeting 6-7</w:t>
      </w:r>
      <w:r w:rsidR="003008E9" w:rsidRPr="003008E9">
        <w:rPr>
          <w:color w:val="B01D26"/>
          <w:sz w:val="32"/>
          <w:szCs w:val="32"/>
          <w:vertAlign w:val="superscript"/>
        </w:rPr>
        <w:t>th</w:t>
      </w:r>
      <w:r w:rsidR="003008E9">
        <w:rPr>
          <w:color w:val="B01D26"/>
          <w:sz w:val="32"/>
          <w:szCs w:val="32"/>
        </w:rPr>
        <w:t xml:space="preserve"> July 2020</w:t>
      </w:r>
    </w:p>
    <w:p w14:paraId="36112068" w14:textId="4A1510BE" w:rsidR="00F0756F" w:rsidRDefault="00F0756F" w:rsidP="00F0756F"/>
    <w:p w14:paraId="2530367F" w14:textId="656CCCDB" w:rsidR="00F0756F" w:rsidRDefault="00F0756F" w:rsidP="00AE3854">
      <w:pPr>
        <w:spacing w:line="360" w:lineRule="auto"/>
        <w:jc w:val="both"/>
      </w:pPr>
      <w:r>
        <w:t>EAWOP’s Executive Committee (EC) met</w:t>
      </w:r>
      <w:r w:rsidR="00AE3854">
        <w:t xml:space="preserve"> </w:t>
      </w:r>
      <w:r w:rsidR="007B52BE">
        <w:t>on Monday</w:t>
      </w:r>
      <w:r w:rsidR="003008E9">
        <w:t xml:space="preserve"> and Tuesday</w:t>
      </w:r>
      <w:r w:rsidR="007B52BE">
        <w:t>, the 6</w:t>
      </w:r>
      <w:r w:rsidR="007B52BE" w:rsidRPr="007B52BE">
        <w:rPr>
          <w:vertAlign w:val="superscript"/>
        </w:rPr>
        <w:t>th</w:t>
      </w:r>
      <w:r w:rsidR="007B52BE">
        <w:t xml:space="preserve"> </w:t>
      </w:r>
      <w:r w:rsidR="003008E9">
        <w:t>and 7</w:t>
      </w:r>
      <w:r w:rsidR="003008E9" w:rsidRPr="003008E9">
        <w:rPr>
          <w:vertAlign w:val="superscript"/>
        </w:rPr>
        <w:t>th</w:t>
      </w:r>
      <w:r w:rsidR="003008E9">
        <w:t xml:space="preserve"> </w:t>
      </w:r>
      <w:r w:rsidR="007B52BE">
        <w:t>of July 2020. The</w:t>
      </w:r>
      <w:r w:rsidR="00B148CC">
        <w:t xml:space="preserve"> summary of the discussions is as follows</w:t>
      </w:r>
      <w:r w:rsidR="007B52BE">
        <w:t xml:space="preserve">: </w:t>
      </w:r>
    </w:p>
    <w:p w14:paraId="19FBD3B0" w14:textId="77777777" w:rsidR="007C64DB" w:rsidRDefault="007C64DB" w:rsidP="00AE3854">
      <w:pPr>
        <w:spacing w:line="360" w:lineRule="auto"/>
        <w:jc w:val="both"/>
      </w:pPr>
    </w:p>
    <w:p w14:paraId="7A2272C6" w14:textId="5C49412D" w:rsidR="00AE3854" w:rsidRDefault="00AE3854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President welcomed all EC officers and briefed on the meeting’s Agenda</w:t>
      </w:r>
    </w:p>
    <w:p w14:paraId="72DAA300" w14:textId="31E24B61" w:rsidR="003008E9" w:rsidRDefault="003008E9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officers were updated on the status of the 2022 Glasgow Congress by the local organisers (through Helen Baron)</w:t>
      </w:r>
      <w:r w:rsidR="00485554">
        <w:t>. The new conference dates are 11-14</w:t>
      </w:r>
      <w:r w:rsidR="00485554" w:rsidRPr="00485554">
        <w:rPr>
          <w:vertAlign w:val="superscript"/>
        </w:rPr>
        <w:t>th</w:t>
      </w:r>
      <w:r w:rsidR="00485554">
        <w:t xml:space="preserve"> of January 2022, and a virtual event will take place in May 2021</w:t>
      </w:r>
    </w:p>
    <w:p w14:paraId="5E037D18" w14:textId="67FC8A88" w:rsidR="003008E9" w:rsidRDefault="00485554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The officers also discussed the Katowice 2023 conference and the strategy for finding organisers for the 2025 event. </w:t>
      </w:r>
    </w:p>
    <w:p w14:paraId="7F49727D" w14:textId="56AA1B7F" w:rsidR="00485554" w:rsidRDefault="00485554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officers reviewed a short report of the financial status of the organisation</w:t>
      </w:r>
    </w:p>
    <w:p w14:paraId="230E3217" w14:textId="77777777" w:rsidR="00AE3854" w:rsidRDefault="00AE3854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The seventh Summer School in Durham could be either postponed or moved online. The officers discuss both alternatives </w:t>
      </w:r>
    </w:p>
    <w:p w14:paraId="3298CAD0" w14:textId="77777777" w:rsidR="00AE3854" w:rsidRDefault="00AE3854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The next call for SGM proposals is currently on hold </w:t>
      </w:r>
    </w:p>
    <w:p w14:paraId="56EDC761" w14:textId="1C43DD96" w:rsidR="00485554" w:rsidRDefault="00AE3854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The call for the next </w:t>
      </w:r>
      <w:r w:rsidR="00485554">
        <w:t>Practitioner Oriented Initiatives</w:t>
      </w:r>
      <w:r>
        <w:t xml:space="preserve"> will go out in October, and the deadline for submissions will be January 2021</w:t>
      </w:r>
    </w:p>
    <w:p w14:paraId="3278CC79" w14:textId="4C57DEF7" w:rsidR="00485554" w:rsidRDefault="00485554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officers discussed EAWOP’s communications strategy</w:t>
      </w:r>
    </w:p>
    <w:p w14:paraId="621175EE" w14:textId="72987FBB" w:rsidR="00485554" w:rsidRDefault="00485554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Updates on the three Journals were also reviewed </w:t>
      </w:r>
    </w:p>
    <w:p w14:paraId="1E7E1D9D" w14:textId="1E86BBE0" w:rsidR="00485554" w:rsidRDefault="00485554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>Action points in regard to finding a suitable director for the EAWOP Institute were discussed and established</w:t>
      </w:r>
    </w:p>
    <w:p w14:paraId="6AB38134" w14:textId="4CD37424" w:rsidR="00485554" w:rsidRDefault="00485554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42 EAWOP members who signed up since the last October Ghent 2019 meeting were formally approved</w:t>
      </w:r>
    </w:p>
    <w:p w14:paraId="3CFC3144" w14:textId="5D6B7220" w:rsidR="00485554" w:rsidRDefault="00485554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topic of EC succession planning was discussed</w:t>
      </w:r>
    </w:p>
    <w:p w14:paraId="785EC2A3" w14:textId="754DBC20" w:rsidR="00485554" w:rsidRDefault="00485554" w:rsidP="00AE3854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next EC meeting is set to the 15</w:t>
      </w:r>
      <w:r w:rsidRPr="00485554">
        <w:rPr>
          <w:vertAlign w:val="superscript"/>
        </w:rPr>
        <w:t>th</w:t>
      </w:r>
      <w:r>
        <w:t xml:space="preserve"> and 16</w:t>
      </w:r>
      <w:r w:rsidRPr="00485554">
        <w:rPr>
          <w:vertAlign w:val="superscript"/>
        </w:rPr>
        <w:t>th</w:t>
      </w:r>
      <w:r>
        <w:t xml:space="preserve"> of October, 9am CEST, online</w:t>
      </w:r>
    </w:p>
    <w:p w14:paraId="069FEBB1" w14:textId="423719ED" w:rsidR="00B148CC" w:rsidRPr="00F0756F" w:rsidRDefault="00B148CC" w:rsidP="00AE3854">
      <w:pPr>
        <w:spacing w:line="360" w:lineRule="auto"/>
        <w:jc w:val="both"/>
      </w:pPr>
      <w:r>
        <w:t xml:space="preserve"> </w:t>
      </w:r>
    </w:p>
    <w:sectPr w:rsidR="00B148CC" w:rsidRPr="00F075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7DB4" w14:textId="77777777" w:rsidR="007374BF" w:rsidRDefault="007374BF" w:rsidP="00F0756F">
      <w:r>
        <w:separator/>
      </w:r>
    </w:p>
  </w:endnote>
  <w:endnote w:type="continuationSeparator" w:id="0">
    <w:p w14:paraId="66E69E8B" w14:textId="77777777" w:rsidR="007374BF" w:rsidRDefault="007374BF" w:rsidP="00F0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8CE25" w14:textId="77777777" w:rsidR="007374BF" w:rsidRDefault="007374BF" w:rsidP="00F0756F">
      <w:r>
        <w:separator/>
      </w:r>
    </w:p>
  </w:footnote>
  <w:footnote w:type="continuationSeparator" w:id="0">
    <w:p w14:paraId="7BD7A323" w14:textId="77777777" w:rsidR="007374BF" w:rsidRDefault="007374BF" w:rsidP="00F0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99F29" w14:textId="7890222D" w:rsidR="00F0756F" w:rsidRDefault="00F075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7C1E05" wp14:editId="006747CC">
          <wp:simplePos x="0" y="0"/>
          <wp:positionH relativeFrom="column">
            <wp:posOffset>-448056</wp:posOffset>
          </wp:positionH>
          <wp:positionV relativeFrom="paragraph">
            <wp:posOffset>-330073</wp:posOffset>
          </wp:positionV>
          <wp:extent cx="1438275" cy="933450"/>
          <wp:effectExtent l="0" t="0" r="9525" b="0"/>
          <wp:wrapSquare wrapText="bothSides"/>
          <wp:docPr id="14" name="Imagen 1" descr="Descripción: logo EAW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ción: logo EAW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3E2"/>
    <w:multiLevelType w:val="hybridMultilevel"/>
    <w:tmpl w:val="2ADC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B12A6"/>
    <w:multiLevelType w:val="hybridMultilevel"/>
    <w:tmpl w:val="2D32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6F"/>
    <w:rsid w:val="00262EF9"/>
    <w:rsid w:val="002917F7"/>
    <w:rsid w:val="003008E9"/>
    <w:rsid w:val="00485554"/>
    <w:rsid w:val="00677C2B"/>
    <w:rsid w:val="007374BF"/>
    <w:rsid w:val="00757B27"/>
    <w:rsid w:val="007B52BE"/>
    <w:rsid w:val="007C64DB"/>
    <w:rsid w:val="009C71CC"/>
    <w:rsid w:val="00A65F1C"/>
    <w:rsid w:val="00AE3854"/>
    <w:rsid w:val="00B148CC"/>
    <w:rsid w:val="00B15764"/>
    <w:rsid w:val="00B556F0"/>
    <w:rsid w:val="00B81766"/>
    <w:rsid w:val="00B9603B"/>
    <w:rsid w:val="00F0756F"/>
    <w:rsid w:val="00F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157F"/>
  <w15:chartTrackingRefBased/>
  <w15:docId w15:val="{651C19F7-988E-3E41-B68F-00065E2B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6F"/>
  </w:style>
  <w:style w:type="paragraph" w:styleId="Footer">
    <w:name w:val="footer"/>
    <w:basedOn w:val="Normal"/>
    <w:link w:val="FooterChar"/>
    <w:uiPriority w:val="99"/>
    <w:unhideWhenUsed/>
    <w:rsid w:val="00F0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6F"/>
  </w:style>
  <w:style w:type="paragraph" w:styleId="IntenseQuote">
    <w:name w:val="Intense Quote"/>
    <w:basedOn w:val="Normal"/>
    <w:next w:val="Normal"/>
    <w:link w:val="IntenseQuoteChar"/>
    <w:uiPriority w:val="30"/>
    <w:qFormat/>
    <w:rsid w:val="00F0756F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56F"/>
    <w:rPr>
      <w:i/>
      <w:iCs/>
      <w:color w:val="DDDDDD" w:themeColor="accent1"/>
    </w:rPr>
  </w:style>
  <w:style w:type="paragraph" w:styleId="ListParagraph">
    <w:name w:val="List Paragraph"/>
    <w:basedOn w:val="Normal"/>
    <w:uiPriority w:val="34"/>
    <w:qFormat/>
    <w:rsid w:val="007B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F7C9AA-B4C0-4A40-ADEF-2EE82E1D4715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1216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Corbeanu</dc:creator>
  <cp:keywords/>
  <dc:description/>
  <cp:lastModifiedBy>Andreea Corbeanu</cp:lastModifiedBy>
  <cp:revision>16</cp:revision>
  <dcterms:created xsi:type="dcterms:W3CDTF">2020-07-16T10:57:00Z</dcterms:created>
  <dcterms:modified xsi:type="dcterms:W3CDTF">2020-10-01T16:47:00Z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documentId_2686</vt:lpwstr>
  </property>
  <property fmtid="{D5CDD505-2E9C-101B-9397-08002B2CF9AE}" pid="3" name="grammarly_documentContext">
    <vt:lpwstr>{"goals":[],"domain":"general","emotions":[],"dialect":"british"}</vt:lpwstr>
  </property>
</Properties>
</file>